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宋体" w:eastAsia="黑体" w:cs="黑体"/>
          <w:b/>
          <w:bCs/>
          <w:kern w:val="2"/>
          <w:sz w:val="44"/>
          <w:szCs w:val="44"/>
          <w:lang w:val="en-US" w:eastAsia="zh-CN" w:bidi="ar"/>
        </w:rPr>
        <w:t>卡迪凤凰皮具中心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24041D2F"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/>
          <w:b/>
          <w:sz w:val="28"/>
          <w:szCs w:val="28"/>
        </w:rPr>
      </w:pPr>
    </w:p>
    <w:p w14:paraId="327569B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鲁山县卡迪凤凰皮具中心</w:t>
      </w:r>
    </w:p>
    <w:p w14:paraId="75441FA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本厂2016年建厂，是以腰带的加工与销售为一体的民营企业，现有员工四十多名，年产值3000多万元</w:t>
      </w:r>
      <w:r>
        <w:rPr>
          <w:rFonts w:hint="eastAsia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。</w:t>
      </w:r>
    </w:p>
    <w:p w14:paraId="1437439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default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民营企业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default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加工制造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default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赵中秋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13937548457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6DF01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615936338@qq.com</w:t>
      </w:r>
      <w:r>
        <w:rPr>
          <w:rFonts w:hint="default" w:ascii="华文中宋" w:hAnsi="华文中宋" w:eastAsia="华文中宋" w:cs="Times New Roman"/>
          <w:b/>
          <w:bCs w:val="0"/>
          <w:kern w:val="2"/>
          <w:sz w:val="28"/>
          <w:szCs w:val="28"/>
          <w:lang w:val="en-US" w:eastAsia="zh-CN" w:bidi="ar"/>
        </w:rPr>
        <w:t xml:space="preserve"> </w:t>
      </w:r>
    </w:p>
    <w:p w14:paraId="0AF2D6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default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普通员工5人</w:t>
      </w:r>
      <w:r>
        <w:rPr>
          <w:rFonts w:hint="eastAsia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 xml:space="preserve">  吃苦耐劳</w:t>
      </w:r>
    </w:p>
    <w:p w14:paraId="4E0C9E6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default" w:ascii="华文中宋" w:hAnsi="华文中宋" w:eastAsia="华文中宋" w:cs="华文中宋"/>
          <w:kern w:val="2"/>
          <w:sz w:val="28"/>
          <w:szCs w:val="28"/>
          <w:lang w:val="en-US" w:eastAsia="zh-CN" w:bidi="ar"/>
        </w:rPr>
        <w:t>生产厂长1人，有三年以上相关工作经验</w:t>
      </w:r>
    </w:p>
    <w:p w14:paraId="41E89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面谈</w:t>
      </w:r>
      <w:bookmarkStart w:id="0" w:name="_GoBack"/>
      <w:bookmarkEnd w:id="0"/>
    </w:p>
    <w:p w14:paraId="0BB64B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相关岗位有相关的福利，具体面谈</w:t>
      </w:r>
    </w:p>
    <w:p w14:paraId="64215CB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default" w:ascii="华文中宋" w:hAnsi="华文中宋" w:eastAsia="华文中宋" w:cs="华文中宋"/>
          <w:b/>
          <w:bCs w:val="0"/>
          <w:kern w:val="2"/>
          <w:sz w:val="28"/>
          <w:szCs w:val="28"/>
          <w:lang w:val="en-US" w:eastAsia="zh-CN" w:bidi="ar"/>
        </w:rPr>
        <w:t>河南省鲁山县张良镇盆窑村</w:t>
      </w:r>
    </w:p>
    <w:p w14:paraId="1EA16299">
      <w:pPr>
        <w:keepNext w:val="0"/>
        <w:keepLines w:val="0"/>
        <w:widowControl/>
        <w:suppressLineNumbers w:val="0"/>
        <w:jc w:val="left"/>
      </w:pP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1566F29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9533EBB"/>
    <w:rsid w:val="5E7B6072"/>
    <w:rsid w:val="67137642"/>
    <w:rsid w:val="694C29AA"/>
    <w:rsid w:val="6D066BB0"/>
    <w:rsid w:val="6D535020"/>
    <w:rsid w:val="6E8D1AC5"/>
    <w:rsid w:val="71466CD7"/>
    <w:rsid w:val="7E8B59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208</Words>
  <Characters>239</Characters>
  <Lines>0</Lines>
  <Paragraphs>0</Paragraphs>
  <TotalTime>11</TotalTime>
  <ScaleCrop>false</ScaleCrop>
  <LinksUpToDate>false</LinksUpToDate>
  <CharactersWithSpaces>298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2026-01-26T07:55:26Z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